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D5D4C1" w14:paraId="2C078E63" wp14:textId="57ACF8C4">
      <w:pPr>
        <w:rPr>
          <w:b w:val="1"/>
          <w:bCs w:val="1"/>
          <w:sz w:val="18"/>
          <w:szCs w:val="18"/>
        </w:rPr>
      </w:pPr>
      <w:bookmarkStart w:name="_GoBack" w:id="0"/>
      <w:bookmarkEnd w:id="0"/>
      <w:r w:rsidRPr="70D5D4C1" w:rsidR="70D5D4C1">
        <w:rPr>
          <w:b w:val="1"/>
          <w:bCs w:val="1"/>
          <w:sz w:val="20"/>
          <w:szCs w:val="20"/>
        </w:rPr>
        <w:t>Course Name</w:t>
      </w:r>
    </w:p>
    <w:p w:rsidR="70D5D4C1" w:rsidP="70D5D4C1" w:rsidRDefault="70D5D4C1" w14:paraId="1AF35AE7" w14:textId="72447805">
      <w:pPr>
        <w:pStyle w:val="Normal"/>
        <w:rPr>
          <w:sz w:val="18"/>
          <w:szCs w:val="18"/>
        </w:rPr>
      </w:pPr>
      <w:r w:rsidRPr="70D5D4C1" w:rsidR="70D5D4C1">
        <w:rPr>
          <w:sz w:val="20"/>
          <w:szCs w:val="20"/>
        </w:rPr>
        <w:t>English Language Arts 10F</w:t>
      </w:r>
    </w:p>
    <w:p w:rsidR="70D5D4C1" w:rsidP="70D5D4C1" w:rsidRDefault="70D5D4C1" w14:paraId="33FC568F" w14:textId="2D2A0669">
      <w:pPr>
        <w:pStyle w:val="Normal"/>
        <w:rPr>
          <w:b w:val="1"/>
          <w:bCs w:val="1"/>
          <w:sz w:val="18"/>
          <w:szCs w:val="18"/>
        </w:rPr>
      </w:pPr>
      <w:r w:rsidRPr="70D5D4C1" w:rsidR="70D5D4C1">
        <w:rPr>
          <w:b w:val="1"/>
          <w:bCs w:val="1"/>
          <w:sz w:val="20"/>
          <w:szCs w:val="20"/>
        </w:rPr>
        <w:t>Course Summary &amp; Expectations</w:t>
      </w:r>
    </w:p>
    <w:p w:rsidR="70D5D4C1" w:rsidP="70D5D4C1" w:rsidRDefault="70D5D4C1" w14:paraId="6A5722B9" w14:textId="27BDD059">
      <w:pPr>
        <w:pStyle w:val="Normal"/>
        <w:rPr>
          <w:sz w:val="18"/>
          <w:szCs w:val="18"/>
        </w:rPr>
      </w:pPr>
      <w:r w:rsidRPr="70D5D4C1" w:rsidR="70D5D4C1">
        <w:rPr>
          <w:sz w:val="20"/>
          <w:szCs w:val="20"/>
        </w:rPr>
        <w:t xml:space="preserve">Welcome to Senior 1 English! In this course we will be taking a deeper look at a variety of different types of text. We will practice analyzing different works through the lenses of the 6 language arts: reading, writing, listening, speaking, viewing and representing. There are five modules in this course. The work is sequential, and each module builds on the lessons of the one before. You will have the opportunity to explore text created by others and create your own unique works. Each module will take roughly 4 weeks to complete and is made up of smaller exercises and a larger final project. You are expected to read all the lessons provided and complete the exercises as they come up. </w:t>
      </w:r>
    </w:p>
    <w:p w:rsidR="70D5D4C1" w:rsidP="70D5D4C1" w:rsidRDefault="70D5D4C1" w14:paraId="32478FC2" w14:textId="3B45A81F">
      <w:pPr>
        <w:pStyle w:val="Normal"/>
        <w:rPr>
          <w:b w:val="1"/>
          <w:bCs w:val="1"/>
          <w:sz w:val="18"/>
          <w:szCs w:val="18"/>
        </w:rPr>
      </w:pPr>
      <w:r w:rsidRPr="70D5D4C1" w:rsidR="70D5D4C1">
        <w:rPr>
          <w:b w:val="1"/>
          <w:bCs w:val="1"/>
          <w:sz w:val="20"/>
          <w:szCs w:val="20"/>
        </w:rPr>
        <w:t>Module Listing</w:t>
      </w:r>
    </w:p>
    <w:p w:rsidR="70D5D4C1" w:rsidP="70D5D4C1" w:rsidRDefault="70D5D4C1" w14:paraId="43CE7189" w14:textId="7EC2F351">
      <w:pPr>
        <w:pStyle w:val="Normal"/>
        <w:rPr>
          <w:sz w:val="18"/>
          <w:szCs w:val="18"/>
          <w:u w:val="single"/>
        </w:rPr>
      </w:pPr>
      <w:r w:rsidRPr="70D5D4C1" w:rsidR="70D5D4C1">
        <w:rPr>
          <w:sz w:val="20"/>
          <w:szCs w:val="20"/>
          <w:u w:val="single"/>
        </w:rPr>
        <w:t>Module 1: The Basics</w:t>
      </w:r>
    </w:p>
    <w:p w:rsidR="70D5D4C1" w:rsidP="70D5D4C1" w:rsidRDefault="70D5D4C1" w14:paraId="7F1C6474" w14:textId="50F2C9B0">
      <w:pPr>
        <w:pStyle w:val="ListParagraph"/>
        <w:numPr>
          <w:ilvl w:val="0"/>
          <w:numId w:val="1"/>
        </w:numPr>
        <w:rPr>
          <w:rFonts w:ascii="Calibri" w:hAnsi="Calibri" w:eastAsia="Calibri" w:cs="Calibri" w:asciiTheme="minorAscii" w:hAnsiTheme="minorAscii" w:eastAsiaTheme="minorAscii" w:cstheme="minorAscii"/>
          <w:sz w:val="20"/>
          <w:szCs w:val="20"/>
        </w:rPr>
      </w:pPr>
      <w:r w:rsidRPr="70D5D4C1" w:rsidR="70D5D4C1">
        <w:rPr>
          <w:sz w:val="20"/>
          <w:szCs w:val="20"/>
        </w:rPr>
        <w:t>Self-Reflective writing and goal setting</w:t>
      </w:r>
    </w:p>
    <w:p w:rsidR="70D5D4C1" w:rsidP="70D5D4C1" w:rsidRDefault="70D5D4C1" w14:paraId="41DABC29" w14:textId="2A5A4778">
      <w:pPr>
        <w:pStyle w:val="ListParagraph"/>
        <w:numPr>
          <w:ilvl w:val="0"/>
          <w:numId w:val="1"/>
        </w:numPr>
        <w:rPr>
          <w:sz w:val="20"/>
          <w:szCs w:val="20"/>
        </w:rPr>
      </w:pPr>
      <w:r w:rsidRPr="70D5D4C1" w:rsidR="70D5D4C1">
        <w:rPr>
          <w:sz w:val="20"/>
          <w:szCs w:val="20"/>
        </w:rPr>
        <w:t>Responding to visual text</w:t>
      </w:r>
    </w:p>
    <w:p w:rsidR="70D5D4C1" w:rsidP="70D5D4C1" w:rsidRDefault="70D5D4C1" w14:paraId="5C0EE601" w14:textId="43077615">
      <w:pPr>
        <w:pStyle w:val="ListParagraph"/>
        <w:numPr>
          <w:ilvl w:val="0"/>
          <w:numId w:val="1"/>
        </w:numPr>
        <w:rPr>
          <w:sz w:val="20"/>
          <w:szCs w:val="20"/>
        </w:rPr>
      </w:pPr>
      <w:r w:rsidRPr="70D5D4C1" w:rsidR="70D5D4C1">
        <w:rPr>
          <w:sz w:val="20"/>
          <w:szCs w:val="20"/>
        </w:rPr>
        <w:t xml:space="preserve">Responding to fictional text </w:t>
      </w:r>
    </w:p>
    <w:p w:rsidR="70D5D4C1" w:rsidP="70D5D4C1" w:rsidRDefault="70D5D4C1" w14:paraId="5895F048" w14:textId="38CC7CEE">
      <w:pPr>
        <w:pStyle w:val="ListParagraph"/>
        <w:numPr>
          <w:ilvl w:val="0"/>
          <w:numId w:val="1"/>
        </w:numPr>
        <w:rPr>
          <w:sz w:val="20"/>
          <w:szCs w:val="20"/>
        </w:rPr>
      </w:pPr>
      <w:r w:rsidRPr="70D5D4C1" w:rsidR="70D5D4C1">
        <w:rPr>
          <w:sz w:val="20"/>
          <w:szCs w:val="20"/>
        </w:rPr>
        <w:t>Literary techniques</w:t>
      </w:r>
    </w:p>
    <w:p w:rsidR="70D5D4C1" w:rsidP="70D5D4C1" w:rsidRDefault="70D5D4C1" w14:paraId="2A635F7F" w14:textId="73575BB2">
      <w:pPr>
        <w:pStyle w:val="ListParagraph"/>
        <w:numPr>
          <w:ilvl w:val="1"/>
          <w:numId w:val="1"/>
        </w:numPr>
        <w:rPr>
          <w:sz w:val="20"/>
          <w:szCs w:val="20"/>
        </w:rPr>
      </w:pPr>
      <w:r w:rsidRPr="70D5D4C1" w:rsidR="70D5D4C1">
        <w:rPr>
          <w:sz w:val="20"/>
          <w:szCs w:val="20"/>
        </w:rPr>
        <w:t>Figurative language</w:t>
      </w:r>
    </w:p>
    <w:p w:rsidR="70D5D4C1" w:rsidP="70D5D4C1" w:rsidRDefault="70D5D4C1" w14:paraId="6F099224" w14:textId="0C437007">
      <w:pPr>
        <w:pStyle w:val="ListParagraph"/>
        <w:numPr>
          <w:ilvl w:val="1"/>
          <w:numId w:val="1"/>
        </w:numPr>
        <w:rPr>
          <w:sz w:val="20"/>
          <w:szCs w:val="20"/>
        </w:rPr>
      </w:pPr>
      <w:r w:rsidRPr="70D5D4C1" w:rsidR="70D5D4C1">
        <w:rPr>
          <w:sz w:val="20"/>
          <w:szCs w:val="20"/>
        </w:rPr>
        <w:t>Point, audience, form &amp; tone</w:t>
      </w:r>
    </w:p>
    <w:p w:rsidR="70D5D4C1" w:rsidP="70D5D4C1" w:rsidRDefault="70D5D4C1" w14:paraId="68FB1A92" w14:textId="64FE1556">
      <w:pPr>
        <w:pStyle w:val="ListParagraph"/>
        <w:numPr>
          <w:ilvl w:val="0"/>
          <w:numId w:val="1"/>
        </w:numPr>
        <w:rPr>
          <w:sz w:val="20"/>
          <w:szCs w:val="20"/>
        </w:rPr>
      </w:pPr>
      <w:r w:rsidRPr="70D5D4C1" w:rsidR="70D5D4C1">
        <w:rPr>
          <w:sz w:val="20"/>
          <w:szCs w:val="20"/>
        </w:rPr>
        <w:t>Effective communication using email</w:t>
      </w:r>
    </w:p>
    <w:p w:rsidR="70D5D4C1" w:rsidP="70D5D4C1" w:rsidRDefault="70D5D4C1" w14:paraId="66BF0C28" w14:textId="51BEA423">
      <w:pPr>
        <w:pStyle w:val="Normal"/>
        <w:rPr>
          <w:sz w:val="18"/>
          <w:szCs w:val="18"/>
          <w:u w:val="single"/>
        </w:rPr>
      </w:pPr>
      <w:r w:rsidRPr="70D5D4C1" w:rsidR="70D5D4C1">
        <w:rPr>
          <w:sz w:val="20"/>
          <w:szCs w:val="20"/>
          <w:u w:val="single"/>
        </w:rPr>
        <w:t>Module 2: The “Zine” Magazine</w:t>
      </w:r>
    </w:p>
    <w:p w:rsidR="70D5D4C1" w:rsidP="70D5D4C1" w:rsidRDefault="70D5D4C1" w14:paraId="0C125E5A" w14:textId="4F7A8D7D">
      <w:pPr>
        <w:pStyle w:val="ListParagraph"/>
        <w:numPr>
          <w:ilvl w:val="0"/>
          <w:numId w:val="2"/>
        </w:numPr>
        <w:rPr>
          <w:rFonts w:ascii="Calibri" w:hAnsi="Calibri" w:eastAsia="Calibri" w:cs="Calibri" w:asciiTheme="minorAscii" w:hAnsiTheme="minorAscii" w:eastAsiaTheme="minorAscii" w:cstheme="minorAscii"/>
          <w:sz w:val="20"/>
          <w:szCs w:val="20"/>
        </w:rPr>
      </w:pPr>
      <w:r w:rsidRPr="70D5D4C1" w:rsidR="70D5D4C1">
        <w:rPr>
          <w:sz w:val="20"/>
          <w:szCs w:val="20"/>
        </w:rPr>
        <w:t>Organizing &amp; planning larger writing projects</w:t>
      </w:r>
    </w:p>
    <w:p w:rsidR="70D5D4C1" w:rsidP="70D5D4C1" w:rsidRDefault="70D5D4C1" w14:paraId="1BDA77B2" w14:textId="6980CD93">
      <w:pPr>
        <w:pStyle w:val="ListParagraph"/>
        <w:numPr>
          <w:ilvl w:val="0"/>
          <w:numId w:val="2"/>
        </w:numPr>
        <w:rPr>
          <w:sz w:val="20"/>
          <w:szCs w:val="20"/>
        </w:rPr>
      </w:pPr>
      <w:r w:rsidRPr="70D5D4C1" w:rsidR="70D5D4C1">
        <w:rPr>
          <w:sz w:val="20"/>
          <w:szCs w:val="20"/>
        </w:rPr>
        <w:t>Visual representations</w:t>
      </w:r>
    </w:p>
    <w:p w:rsidR="70D5D4C1" w:rsidP="70D5D4C1" w:rsidRDefault="70D5D4C1" w14:paraId="0EF33A25" w14:textId="34ECF5EC">
      <w:pPr>
        <w:pStyle w:val="ListParagraph"/>
        <w:numPr>
          <w:ilvl w:val="0"/>
          <w:numId w:val="2"/>
        </w:numPr>
        <w:rPr>
          <w:sz w:val="20"/>
          <w:szCs w:val="20"/>
        </w:rPr>
      </w:pPr>
      <w:r w:rsidRPr="70D5D4C1" w:rsidR="70D5D4C1">
        <w:rPr>
          <w:sz w:val="20"/>
          <w:szCs w:val="20"/>
        </w:rPr>
        <w:t>Opinion-based writing</w:t>
      </w:r>
    </w:p>
    <w:p w:rsidR="70D5D4C1" w:rsidP="70D5D4C1" w:rsidRDefault="70D5D4C1" w14:paraId="064B23E5" w14:textId="600E5810">
      <w:pPr>
        <w:pStyle w:val="ListParagraph"/>
        <w:numPr>
          <w:ilvl w:val="0"/>
          <w:numId w:val="2"/>
        </w:numPr>
        <w:rPr>
          <w:sz w:val="20"/>
          <w:szCs w:val="20"/>
        </w:rPr>
      </w:pPr>
      <w:r w:rsidRPr="70D5D4C1" w:rsidR="70D5D4C1">
        <w:rPr>
          <w:sz w:val="20"/>
          <w:szCs w:val="20"/>
        </w:rPr>
        <w:t>Connecting ideas through theme</w:t>
      </w:r>
    </w:p>
    <w:p w:rsidR="70D5D4C1" w:rsidP="70D5D4C1" w:rsidRDefault="70D5D4C1" w14:paraId="5E3ABE46" w14:textId="5C00D3A4">
      <w:pPr>
        <w:pStyle w:val="Normal"/>
        <w:rPr>
          <w:sz w:val="18"/>
          <w:szCs w:val="18"/>
          <w:u w:val="single"/>
        </w:rPr>
      </w:pPr>
      <w:r w:rsidRPr="70D5D4C1" w:rsidR="70D5D4C1">
        <w:rPr>
          <w:sz w:val="20"/>
          <w:szCs w:val="20"/>
          <w:u w:val="single"/>
        </w:rPr>
        <w:t>Module 3: Analyzing Text</w:t>
      </w:r>
    </w:p>
    <w:p w:rsidR="70D5D4C1" w:rsidP="70D5D4C1" w:rsidRDefault="70D5D4C1" w14:paraId="35BD057E" w14:textId="5125DE65">
      <w:pPr>
        <w:pStyle w:val="ListParagraph"/>
        <w:numPr>
          <w:ilvl w:val="0"/>
          <w:numId w:val="3"/>
        </w:numPr>
        <w:rPr>
          <w:rFonts w:ascii="Calibri" w:hAnsi="Calibri" w:eastAsia="Calibri" w:cs="Calibri" w:asciiTheme="minorAscii" w:hAnsiTheme="minorAscii" w:eastAsiaTheme="minorAscii" w:cstheme="minorAscii"/>
          <w:sz w:val="20"/>
          <w:szCs w:val="20"/>
        </w:rPr>
      </w:pPr>
      <w:r w:rsidRPr="70D5D4C1" w:rsidR="70D5D4C1">
        <w:rPr>
          <w:sz w:val="20"/>
          <w:szCs w:val="20"/>
        </w:rPr>
        <w:t>Comparing techniques in artwork</w:t>
      </w:r>
    </w:p>
    <w:p w:rsidR="70D5D4C1" w:rsidP="70D5D4C1" w:rsidRDefault="70D5D4C1" w14:paraId="13D20EF1" w14:textId="1F0A3349">
      <w:pPr>
        <w:pStyle w:val="ListParagraph"/>
        <w:numPr>
          <w:ilvl w:val="0"/>
          <w:numId w:val="3"/>
        </w:numPr>
        <w:rPr>
          <w:sz w:val="20"/>
          <w:szCs w:val="20"/>
        </w:rPr>
      </w:pPr>
      <w:r w:rsidRPr="70D5D4C1" w:rsidR="70D5D4C1">
        <w:rPr>
          <w:sz w:val="20"/>
          <w:szCs w:val="20"/>
        </w:rPr>
        <w:t xml:space="preserve">Poetry </w:t>
      </w:r>
    </w:p>
    <w:p w:rsidR="70D5D4C1" w:rsidP="70D5D4C1" w:rsidRDefault="70D5D4C1" w14:paraId="03BD8001" w14:textId="71FD347B">
      <w:pPr>
        <w:pStyle w:val="ListParagraph"/>
        <w:numPr>
          <w:ilvl w:val="0"/>
          <w:numId w:val="3"/>
        </w:numPr>
        <w:rPr>
          <w:sz w:val="20"/>
          <w:szCs w:val="20"/>
        </w:rPr>
      </w:pPr>
      <w:r w:rsidRPr="70D5D4C1" w:rsidR="70D5D4C1">
        <w:rPr>
          <w:sz w:val="20"/>
          <w:szCs w:val="20"/>
        </w:rPr>
        <w:t>The patterns in short stories</w:t>
      </w:r>
    </w:p>
    <w:p w:rsidR="70D5D4C1" w:rsidP="70D5D4C1" w:rsidRDefault="70D5D4C1" w14:paraId="64E91E6A" w14:textId="5318E928">
      <w:pPr>
        <w:pStyle w:val="ListParagraph"/>
        <w:numPr>
          <w:ilvl w:val="0"/>
          <w:numId w:val="3"/>
        </w:numPr>
        <w:rPr>
          <w:sz w:val="20"/>
          <w:szCs w:val="20"/>
        </w:rPr>
      </w:pPr>
      <w:r w:rsidRPr="70D5D4C1" w:rsidR="70D5D4C1">
        <w:rPr>
          <w:sz w:val="20"/>
          <w:szCs w:val="20"/>
        </w:rPr>
        <w:t>Forming effective written responses</w:t>
      </w:r>
    </w:p>
    <w:p w:rsidR="70D5D4C1" w:rsidP="70D5D4C1" w:rsidRDefault="70D5D4C1" w14:paraId="6EADD2A9" w14:textId="23F631DA">
      <w:pPr>
        <w:pStyle w:val="Normal"/>
        <w:rPr>
          <w:sz w:val="18"/>
          <w:szCs w:val="18"/>
          <w:u w:val="single"/>
        </w:rPr>
      </w:pPr>
      <w:r w:rsidRPr="70D5D4C1" w:rsidR="70D5D4C1">
        <w:rPr>
          <w:sz w:val="20"/>
          <w:szCs w:val="20"/>
          <w:u w:val="single"/>
        </w:rPr>
        <w:t>Module 4: Novel Study</w:t>
      </w:r>
    </w:p>
    <w:p w:rsidR="70D5D4C1" w:rsidP="70D5D4C1" w:rsidRDefault="70D5D4C1" w14:paraId="38E8818E" w14:textId="2A7D6E78">
      <w:pPr>
        <w:pStyle w:val="ListParagraph"/>
        <w:numPr>
          <w:ilvl w:val="0"/>
          <w:numId w:val="4"/>
        </w:numPr>
        <w:rPr>
          <w:rFonts w:ascii="Calibri" w:hAnsi="Calibri" w:eastAsia="Calibri" w:cs="Calibri" w:asciiTheme="minorAscii" w:hAnsiTheme="minorAscii" w:eastAsiaTheme="minorAscii" w:cstheme="minorAscii"/>
          <w:sz w:val="20"/>
          <w:szCs w:val="20"/>
        </w:rPr>
      </w:pPr>
      <w:r w:rsidRPr="70D5D4C1" w:rsidR="70D5D4C1">
        <w:rPr>
          <w:sz w:val="20"/>
          <w:szCs w:val="20"/>
        </w:rPr>
        <w:t>Character development</w:t>
      </w:r>
    </w:p>
    <w:p w:rsidR="70D5D4C1" w:rsidP="70D5D4C1" w:rsidRDefault="70D5D4C1" w14:paraId="5D09C159" w14:textId="0C72A5E9">
      <w:pPr>
        <w:pStyle w:val="ListParagraph"/>
        <w:numPr>
          <w:ilvl w:val="0"/>
          <w:numId w:val="4"/>
        </w:numPr>
        <w:rPr>
          <w:sz w:val="20"/>
          <w:szCs w:val="20"/>
        </w:rPr>
      </w:pPr>
      <w:r w:rsidRPr="70D5D4C1" w:rsidR="70D5D4C1">
        <w:rPr>
          <w:sz w:val="20"/>
          <w:szCs w:val="20"/>
        </w:rPr>
        <w:t>Using direct quotes as evidence</w:t>
      </w:r>
    </w:p>
    <w:p w:rsidR="70D5D4C1" w:rsidP="70D5D4C1" w:rsidRDefault="70D5D4C1" w14:paraId="24B0A005" w14:textId="18B38D1D">
      <w:pPr>
        <w:pStyle w:val="ListParagraph"/>
        <w:numPr>
          <w:ilvl w:val="0"/>
          <w:numId w:val="4"/>
        </w:numPr>
        <w:rPr>
          <w:sz w:val="20"/>
          <w:szCs w:val="20"/>
        </w:rPr>
      </w:pPr>
      <w:r w:rsidRPr="70D5D4C1" w:rsidR="70D5D4C1">
        <w:rPr>
          <w:sz w:val="20"/>
          <w:szCs w:val="20"/>
        </w:rPr>
        <w:t>Essay writing</w:t>
      </w:r>
    </w:p>
    <w:p w:rsidR="70D5D4C1" w:rsidP="70D5D4C1" w:rsidRDefault="70D5D4C1" w14:paraId="15938939" w14:textId="1C644F31">
      <w:pPr>
        <w:pStyle w:val="ListParagraph"/>
        <w:numPr>
          <w:ilvl w:val="0"/>
          <w:numId w:val="4"/>
        </w:numPr>
        <w:rPr>
          <w:sz w:val="20"/>
          <w:szCs w:val="20"/>
        </w:rPr>
      </w:pPr>
      <w:r w:rsidRPr="70D5D4C1" w:rsidR="70D5D4C1">
        <w:rPr>
          <w:sz w:val="20"/>
          <w:szCs w:val="20"/>
        </w:rPr>
        <w:t>MLA formatting</w:t>
      </w:r>
    </w:p>
    <w:p w:rsidR="70D5D4C1" w:rsidP="70D5D4C1" w:rsidRDefault="70D5D4C1" w14:paraId="079EAC32" w14:textId="517692A1">
      <w:pPr>
        <w:pStyle w:val="Normal"/>
        <w:rPr>
          <w:sz w:val="18"/>
          <w:szCs w:val="18"/>
          <w:u w:val="single"/>
        </w:rPr>
      </w:pPr>
      <w:r w:rsidRPr="70D5D4C1" w:rsidR="70D5D4C1">
        <w:rPr>
          <w:sz w:val="20"/>
          <w:szCs w:val="20"/>
          <w:u w:val="single"/>
        </w:rPr>
        <w:t>Module 5: Inquiry Project</w:t>
      </w:r>
    </w:p>
    <w:p w:rsidR="70D5D4C1" w:rsidP="70D5D4C1" w:rsidRDefault="70D5D4C1" w14:paraId="6FFEBE67" w14:textId="2A7B5918">
      <w:pPr>
        <w:pStyle w:val="ListParagraph"/>
        <w:numPr>
          <w:ilvl w:val="0"/>
          <w:numId w:val="5"/>
        </w:numPr>
        <w:rPr>
          <w:rFonts w:ascii="Calibri" w:hAnsi="Calibri" w:eastAsia="Calibri" w:cs="Calibri" w:asciiTheme="minorAscii" w:hAnsiTheme="minorAscii" w:eastAsiaTheme="minorAscii" w:cstheme="minorAscii"/>
          <w:sz w:val="20"/>
          <w:szCs w:val="20"/>
        </w:rPr>
      </w:pPr>
      <w:r w:rsidRPr="70D5D4C1" w:rsidR="70D5D4C1">
        <w:rPr>
          <w:sz w:val="20"/>
          <w:szCs w:val="20"/>
        </w:rPr>
        <w:t>Critical thinking</w:t>
      </w:r>
    </w:p>
    <w:p w:rsidR="70D5D4C1" w:rsidP="70D5D4C1" w:rsidRDefault="70D5D4C1" w14:paraId="01660A76" w14:textId="1879F902">
      <w:pPr>
        <w:pStyle w:val="ListParagraph"/>
        <w:numPr>
          <w:ilvl w:val="0"/>
          <w:numId w:val="5"/>
        </w:numPr>
        <w:rPr>
          <w:sz w:val="20"/>
          <w:szCs w:val="20"/>
        </w:rPr>
      </w:pPr>
      <w:r w:rsidRPr="70D5D4C1" w:rsidR="70D5D4C1">
        <w:rPr>
          <w:sz w:val="20"/>
          <w:szCs w:val="20"/>
        </w:rPr>
        <w:t>Forming research questions &amp; thesis statements</w:t>
      </w:r>
    </w:p>
    <w:p w:rsidR="70D5D4C1" w:rsidP="70D5D4C1" w:rsidRDefault="70D5D4C1" w14:paraId="65B9541B" w14:textId="36CF9665">
      <w:pPr>
        <w:pStyle w:val="ListParagraph"/>
        <w:numPr>
          <w:ilvl w:val="0"/>
          <w:numId w:val="5"/>
        </w:numPr>
        <w:rPr>
          <w:sz w:val="20"/>
          <w:szCs w:val="20"/>
        </w:rPr>
      </w:pPr>
      <w:r w:rsidRPr="70D5D4C1" w:rsidR="70D5D4C1">
        <w:rPr>
          <w:sz w:val="20"/>
          <w:szCs w:val="20"/>
        </w:rPr>
        <w:t xml:space="preserve">Research skills </w:t>
      </w:r>
    </w:p>
    <w:p w:rsidR="70D5D4C1" w:rsidP="70D5D4C1" w:rsidRDefault="70D5D4C1" w14:paraId="768ED1F4" w14:textId="61E2B620">
      <w:pPr>
        <w:pStyle w:val="ListParagraph"/>
        <w:numPr>
          <w:ilvl w:val="0"/>
          <w:numId w:val="5"/>
        </w:numPr>
        <w:rPr>
          <w:sz w:val="20"/>
          <w:szCs w:val="20"/>
        </w:rPr>
      </w:pPr>
      <w:r w:rsidRPr="70D5D4C1" w:rsidR="70D5D4C1">
        <w:rPr>
          <w:sz w:val="20"/>
          <w:szCs w:val="20"/>
        </w:rPr>
        <w:t>Speech writing &amp; presenting</w:t>
      </w:r>
    </w:p>
    <w:p w:rsidR="70D5D4C1" w:rsidP="70D5D4C1" w:rsidRDefault="70D5D4C1" w14:paraId="4FEF7931" w14:textId="07D5D7F2">
      <w:pPr>
        <w:pStyle w:val="Normal"/>
        <w:rPr>
          <w:sz w:val="20"/>
          <w:szCs w:val="20"/>
        </w:rPr>
      </w:pPr>
      <w:r w:rsidRPr="70D5D4C1" w:rsidR="70D5D4C1">
        <w:rPr>
          <w:b w:val="1"/>
          <w:bCs w:val="1"/>
          <w:sz w:val="20"/>
          <w:szCs w:val="20"/>
        </w:rPr>
        <w:t>Evaluation Summary</w:t>
      </w:r>
    </w:p>
    <w:p w:rsidR="70D5D4C1" w:rsidP="70D5D4C1" w:rsidRDefault="70D5D4C1" w14:paraId="152ECDF1" w14:textId="4FE8D239">
      <w:pPr>
        <w:pStyle w:val="Normal"/>
        <w:rPr>
          <w:b w:val="1"/>
          <w:bCs w:val="1"/>
          <w:sz w:val="20"/>
          <w:szCs w:val="20"/>
        </w:rPr>
      </w:pPr>
      <w:r w:rsidRPr="70D5D4C1" w:rsidR="70D5D4C1">
        <w:rPr>
          <w:b w:val="0"/>
          <w:bCs w:val="0"/>
          <w:sz w:val="20"/>
          <w:szCs w:val="20"/>
        </w:rPr>
        <w:t>Assignments:</w:t>
      </w:r>
    </w:p>
    <w:p w:rsidR="70D5D4C1" w:rsidP="70D5D4C1" w:rsidRDefault="70D5D4C1" w14:paraId="1EC2A076" w14:textId="7382CA85">
      <w:pPr>
        <w:pStyle w:val="ListParagraph"/>
        <w:numPr>
          <w:ilvl w:val="0"/>
          <w:numId w:val="6"/>
        </w:numPr>
        <w:rPr>
          <w:rFonts w:ascii="Calibri" w:hAnsi="Calibri" w:eastAsia="Calibri" w:cs="Calibri" w:asciiTheme="minorAscii" w:hAnsiTheme="minorAscii" w:eastAsiaTheme="minorAscii" w:cstheme="minorAscii"/>
          <w:b w:val="0"/>
          <w:bCs w:val="0"/>
          <w:sz w:val="20"/>
          <w:szCs w:val="20"/>
        </w:rPr>
      </w:pPr>
      <w:r w:rsidRPr="70D5D4C1" w:rsidR="70D5D4C1">
        <w:rPr>
          <w:b w:val="0"/>
          <w:bCs w:val="0"/>
          <w:sz w:val="20"/>
          <w:szCs w:val="20"/>
        </w:rPr>
        <w:t>50% of Grade: Exercises (smaller activities meant to practice new skills)</w:t>
      </w:r>
    </w:p>
    <w:p w:rsidR="70D5D4C1" w:rsidP="70D5D4C1" w:rsidRDefault="70D5D4C1" w14:paraId="41E4ADBE" w14:textId="4BC69AE9">
      <w:pPr>
        <w:pStyle w:val="ListParagraph"/>
        <w:numPr>
          <w:ilvl w:val="0"/>
          <w:numId w:val="6"/>
        </w:numPr>
        <w:rPr>
          <w:b w:val="0"/>
          <w:bCs w:val="0"/>
          <w:sz w:val="20"/>
          <w:szCs w:val="20"/>
        </w:rPr>
      </w:pPr>
      <w:r w:rsidRPr="70D5D4C1" w:rsidR="70D5D4C1">
        <w:rPr>
          <w:b w:val="0"/>
          <w:bCs w:val="0"/>
          <w:sz w:val="20"/>
          <w:szCs w:val="20"/>
        </w:rPr>
        <w:t>50% of Grade: Projects (Larger assignments complete at the end of each module)</w:t>
      </w:r>
    </w:p>
    <w:p w:rsidR="70D5D4C1" w:rsidP="70D5D4C1" w:rsidRDefault="70D5D4C1" w14:paraId="6EBA6B70" w14:textId="483759D7">
      <w:pPr>
        <w:pStyle w:val="Normal"/>
        <w:rPr>
          <w:b w:val="0"/>
          <w:bCs w:val="0"/>
          <w:sz w:val="20"/>
          <w:szCs w:val="20"/>
        </w:rPr>
      </w:pPr>
      <w:r w:rsidRPr="70D5D4C1" w:rsidR="70D5D4C1">
        <w:rPr>
          <w:b w:val="0"/>
          <w:bCs w:val="0"/>
          <w:sz w:val="20"/>
          <w:szCs w:val="20"/>
        </w:rPr>
        <w:t>Tests:</w:t>
      </w:r>
    </w:p>
    <w:p w:rsidR="70D5D4C1" w:rsidP="70D5D4C1" w:rsidRDefault="70D5D4C1" w14:paraId="0C18FC4C" w14:textId="68D29E1A">
      <w:pPr>
        <w:pStyle w:val="ListParagraph"/>
        <w:numPr>
          <w:ilvl w:val="0"/>
          <w:numId w:val="7"/>
        </w:numPr>
        <w:rPr>
          <w:rFonts w:ascii="Calibri" w:hAnsi="Calibri" w:eastAsia="Calibri" w:cs="Calibri" w:asciiTheme="minorAscii" w:hAnsiTheme="minorAscii" w:eastAsiaTheme="minorAscii" w:cstheme="minorAscii"/>
          <w:b w:val="0"/>
          <w:bCs w:val="0"/>
          <w:sz w:val="20"/>
          <w:szCs w:val="20"/>
        </w:rPr>
      </w:pPr>
      <w:r w:rsidRPr="70D5D4C1" w:rsidR="70D5D4C1">
        <w:rPr>
          <w:b w:val="0"/>
          <w:bCs w:val="0"/>
          <w:sz w:val="20"/>
          <w:szCs w:val="20"/>
        </w:rPr>
        <w:t>There are no tests in this course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15F4BF"/>
    <w:rsid w:val="0329ECA6"/>
    <w:rsid w:val="08054B4F"/>
    <w:rsid w:val="09992E2A"/>
    <w:rsid w:val="0B3CEC11"/>
    <w:rsid w:val="0DB940BD"/>
    <w:rsid w:val="0F9ED802"/>
    <w:rsid w:val="0F9ED802"/>
    <w:rsid w:val="11042027"/>
    <w:rsid w:val="11A4400F"/>
    <w:rsid w:val="12738983"/>
    <w:rsid w:val="14E3CE57"/>
    <w:rsid w:val="167F9EB8"/>
    <w:rsid w:val="1746FAA6"/>
    <w:rsid w:val="1B5EF875"/>
    <w:rsid w:val="1B5EF875"/>
    <w:rsid w:val="1CFAC8D6"/>
    <w:rsid w:val="1E969937"/>
    <w:rsid w:val="202680FE"/>
    <w:rsid w:val="2122C7F4"/>
    <w:rsid w:val="27C55FEE"/>
    <w:rsid w:val="2AC12637"/>
    <w:rsid w:val="2B3BDC14"/>
    <w:rsid w:val="2CFFB1C9"/>
    <w:rsid w:val="2EB744D5"/>
    <w:rsid w:val="33A6D2B2"/>
    <w:rsid w:val="3415F4BF"/>
    <w:rsid w:val="344EE020"/>
    <w:rsid w:val="3810D367"/>
    <w:rsid w:val="3DF5C266"/>
    <w:rsid w:val="429BDBF8"/>
    <w:rsid w:val="486BEE20"/>
    <w:rsid w:val="49EE9624"/>
    <w:rsid w:val="4FA26454"/>
    <w:rsid w:val="53A8B712"/>
    <w:rsid w:val="5823CB60"/>
    <w:rsid w:val="5BB3C8F7"/>
    <w:rsid w:val="5D444836"/>
    <w:rsid w:val="5D5B81F2"/>
    <w:rsid w:val="5E24A543"/>
    <w:rsid w:val="5FC075A4"/>
    <w:rsid w:val="60873A1A"/>
    <w:rsid w:val="60A06277"/>
    <w:rsid w:val="60AC4B11"/>
    <w:rsid w:val="615C4605"/>
    <w:rsid w:val="671B8C95"/>
    <w:rsid w:val="68AB745C"/>
    <w:rsid w:val="6A4744BD"/>
    <w:rsid w:val="6BD1DA47"/>
    <w:rsid w:val="6D6DAAA8"/>
    <w:rsid w:val="6D6DAAA8"/>
    <w:rsid w:val="6FE9FF54"/>
    <w:rsid w:val="70D5D4C1"/>
    <w:rsid w:val="73E0E740"/>
    <w:rsid w:val="73E0E740"/>
    <w:rsid w:val="7584A527"/>
    <w:rsid w:val="7584A527"/>
    <w:rsid w:val="78B05D4F"/>
    <w:rsid w:val="7B1EDAC0"/>
    <w:rsid w:val="7BF3E6AB"/>
    <w:rsid w:val="7BF3E6AB"/>
    <w:rsid w:val="7CAF59FF"/>
    <w:rsid w:val="7E567B82"/>
    <w:rsid w:val="7F2B8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F4BF"/>
  <w15:chartTrackingRefBased/>
  <w15:docId w15:val="{2F4FCDB8-8FCF-4A5E-BF51-F22DFC069E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4cb8417f6d542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2022-04-29T14:30:24.3639418Z</dcterms:created>
  <dcterms:modified xsi:type="dcterms:W3CDTF">2022-04-29T15:31:32.7168751Z</dcterms:modified>
  <dc:creator>Allison Hartley</dc:creator>
  <lastModifiedBy>Allison Hartley</lastModifiedBy>
</coreProperties>
</file>